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Regulamin Konkursu na Najpiękniejszą Palmę Wielkanocną</w:t>
      </w:r>
    </w:p>
    <w:p>
      <w:pPr>
        <w:pStyle w:val="BodyText"/>
        <w:bidi w:val="0"/>
        <w:spacing w:before="240" w:after="12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Heading2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1. Organizator</w:t>
      </w:r>
    </w:p>
    <w:p>
      <w:pPr>
        <w:pStyle w:val="BodyText"/>
        <w:bidi w:val="0"/>
        <w:jc w:val="start"/>
        <w:rPr/>
      </w:pPr>
      <w:r>
        <w:rPr/>
        <w:t xml:space="preserve">Organizatorem konkursu jest Biblioteka – Ośrodek Kultury w Konarzynach, </w:t>
        <w:br/>
        <w:t xml:space="preserve">ul. Strażacka 2, 89-607 Konarzyny. </w:t>
      </w:r>
    </w:p>
    <w:p>
      <w:pPr>
        <w:pStyle w:val="Heading2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2. Cel konkursu</w:t>
      </w:r>
    </w:p>
    <w:p>
      <w:pPr>
        <w:pStyle w:val="BodyText"/>
        <w:bidi w:val="0"/>
        <w:jc w:val="start"/>
        <w:rPr/>
      </w:pPr>
      <w:r>
        <w:rPr/>
        <w:t xml:space="preserve">Celem konkursu jest: 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kultywowanie tradycji wielkanocnych,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rozwijanie kreatywności i zdolności manualnych,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integracja międzypokoleniowa,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rozbudzanie zainteresowań tradycją ludową </w:t>
      </w:r>
    </w:p>
    <w:p>
      <w:pPr>
        <w:pStyle w:val="Heading2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3. Uczestnicy</w:t>
      </w:r>
    </w:p>
    <w:p>
      <w:pPr>
        <w:pStyle w:val="BodyText"/>
        <w:bidi w:val="0"/>
        <w:jc w:val="start"/>
        <w:rPr/>
      </w:pPr>
      <w:r>
        <w:rPr/>
        <w:t>W konkursie mogą wziąć udział mieszkańcy gminy Konarzyny: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osoby indywidualne,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rodziny,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grupy (np. klasy, koła, stowarzyszenia, sołectwa, organizacje, instytucje).</w:t>
      </w:r>
    </w:p>
    <w:p>
      <w:pPr>
        <w:pStyle w:val="Heading2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4. Zasady konkursu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Przedmiotem konkursu jest własnoręcznie wykonana palma wielkanocna.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Palma powinna mieć wysokoś</w:t>
      </w:r>
      <w:r>
        <w:rPr>
          <w:b w:val="false"/>
          <w:bCs w:val="false"/>
        </w:rPr>
        <w:t xml:space="preserve">ć od </w:t>
      </w:r>
      <w:r>
        <w:rPr>
          <w:rStyle w:val="Strong"/>
          <w:b w:val="false"/>
          <w:bCs w:val="false"/>
        </w:rPr>
        <w:t>200 cm do 250 cm</w:t>
      </w:r>
      <w:r>
        <w:rPr>
          <w:b w:val="false"/>
          <w:bCs w:val="false"/>
        </w:rPr>
        <w:t>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b w:val="false"/>
          <w:bCs w:val="false"/>
        </w:rPr>
        <w:t xml:space="preserve">Palma musi być wykonana </w:t>
      </w:r>
      <w:r>
        <w:rPr>
          <w:rStyle w:val="Strong"/>
          <w:b w:val="false"/>
          <w:bCs w:val="false"/>
        </w:rPr>
        <w:t>wyłącznie z naturalnych materiałów</w:t>
      </w:r>
      <w:r>
        <w:rPr>
          <w:b w:val="false"/>
          <w:bCs w:val="false"/>
        </w:rPr>
        <w:t>, takich jak: gałązki, suszone rośliny, kwiaty, trawy, zboża, bukszpan, jałowiec, kora, wstążki, bibuła itp.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  <w:b w:val="false"/>
          <w:bCs w:val="false"/>
        </w:rPr>
        <w:t>Nie dopuszcza się stosowania gotowych ozdób wielkanocnych</w:t>
      </w:r>
      <w:r>
        <w:rPr>
          <w:b w:val="false"/>
          <w:bCs w:val="false"/>
        </w:rPr>
        <w:t>, w</w:t>
      </w:r>
      <w:r>
        <w:rPr/>
        <w:t xml:space="preserve"> szczególności plastikowych jajek, sztucznych dekoracji fabrycznych oraz elementów zakupionych jako gotowe ozdoby.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Każdy uczestnik / grupa może zgłosić jedną palmę.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Do palmy należy dołączyć kartkę zawierającą: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imię i nazwisko uczestnika lub nazwę grupy,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numer telefonu kontaktowego.</w:t>
      </w:r>
    </w:p>
    <w:p>
      <w:pPr>
        <w:pStyle w:val="Heading2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5. Termin i miejsce</w:t>
      </w:r>
    </w:p>
    <w:p>
      <w:pPr>
        <w:pStyle w:val="BodyText"/>
        <w:bidi w:val="0"/>
        <w:jc w:val="start"/>
        <w:rPr/>
      </w:pPr>
      <w:r>
        <w:rPr/>
        <w:t>Palmy należy dostarczyć do dnia 25.03.2026 r. do godz. 15.00 do siedziby Organizatora.</w:t>
      </w:r>
    </w:p>
    <w:p>
      <w:pPr>
        <w:pStyle w:val="Heading2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6. Kryteria oceny</w:t>
      </w:r>
    </w:p>
    <w:p>
      <w:pPr>
        <w:pStyle w:val="BodyText"/>
        <w:bidi w:val="0"/>
        <w:jc w:val="start"/>
        <w:rPr/>
      </w:pPr>
      <w:r>
        <w:rPr/>
        <w:t>Komisja konkursowa oceni palmy według następujących kryteriów: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zgodność z tradycją,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pomysłowość i oryginalność,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estetyka wykonania,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wykorzystanie naturalnych materiałów,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ogólne wrażenie artystyczne.</w:t>
      </w:r>
    </w:p>
    <w:p>
      <w:pPr>
        <w:pStyle w:val="Heading2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7. Nagrody</w:t>
      </w:r>
    </w:p>
    <w:p>
      <w:pPr>
        <w:pStyle w:val="BodyText"/>
        <w:bidi w:val="0"/>
        <w:jc w:val="start"/>
        <w:rPr/>
      </w:pPr>
      <w:r>
        <w:rPr/>
        <w:t>Dla laureatów przewidziane są nagrody rzeczowe.</w:t>
      </w:r>
    </w:p>
    <w:p>
      <w:pPr>
        <w:pStyle w:val="Heading2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8. Postanowienia końcowe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Udział w konkursie jest równoznaczny z akceptacją niniejszego regulaminu.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Organizator zastrzega sobie prawo do publikacji zdjęć prac oraz uczestników w celach promocyjnych.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Palmy będą zaprezentowane na wystawie pokonkursowej.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Decyzja komisji konkursowej jest ostateczna.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use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Nagwekuse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Znakinumeracjiuser">
    <w:name w:val="Znaki numeracji (user)"/>
    <w:qFormat/>
    <w:rPr/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150</TotalTime>
  <Application>LibreOffice/25.2.7.2$Windows_X86_64 LibreOffice_project/5cbfd1ab6520636bb5f7b99185aa69bd7456825d</Application>
  <AppVersion>15.0000</AppVersion>
  <Pages>2</Pages>
  <Words>257</Words>
  <Characters>1673</Characters>
  <CharactersWithSpaces>1873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2026-03-13T09:54:55Z</dcterms:created>
  <dc:creator/>
  <dc:description/>
  <dc:language>pl-PL</dc:language>
  <cp:lastModifiedBy/>
  <dcterms:modified xsi:type="dcterms:W3CDTF">2026-03-13T14:09:33Z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